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B43" w:rsidRDefault="00AE3B43">
      <w:pPr>
        <w:pStyle w:val="ConsPlusTitle"/>
        <w:jc w:val="center"/>
        <w:outlineLvl w:val="0"/>
      </w:pPr>
      <w:r>
        <w:t>ДЕПАРТАМЕНТ ЗДРАВООХРАНЕНИЯ</w:t>
      </w:r>
    </w:p>
    <w:p w:rsidR="00AE3B43" w:rsidRDefault="00AE3B43">
      <w:pPr>
        <w:pStyle w:val="ConsPlusTitle"/>
        <w:jc w:val="center"/>
      </w:pPr>
      <w:r>
        <w:t>ТОМСКОЙ ОБЛАСТИ</w:t>
      </w:r>
    </w:p>
    <w:p w:rsidR="00AE3B43" w:rsidRDefault="00AE3B43">
      <w:pPr>
        <w:pStyle w:val="ConsPlusTitle"/>
        <w:jc w:val="both"/>
      </w:pPr>
    </w:p>
    <w:p w:rsidR="00AE3B43" w:rsidRDefault="00AE3B43">
      <w:pPr>
        <w:pStyle w:val="ConsPlusTitle"/>
        <w:jc w:val="center"/>
      </w:pPr>
      <w:r>
        <w:t>ПРИКАЗ</w:t>
      </w:r>
    </w:p>
    <w:p w:rsidR="00AE3B43" w:rsidRDefault="00AE3B43">
      <w:pPr>
        <w:pStyle w:val="ConsPlusTitle"/>
        <w:jc w:val="center"/>
      </w:pPr>
      <w:r>
        <w:t>от 7 апреля 2021 г. N 25</w:t>
      </w:r>
    </w:p>
    <w:p w:rsidR="00AE3B43" w:rsidRDefault="00AE3B43">
      <w:pPr>
        <w:pStyle w:val="ConsPlusTitle"/>
        <w:jc w:val="both"/>
      </w:pPr>
    </w:p>
    <w:p w:rsidR="00AE3B43" w:rsidRDefault="00AE3B43">
      <w:pPr>
        <w:pStyle w:val="ConsPlusTitle"/>
        <w:jc w:val="center"/>
      </w:pPr>
      <w:r>
        <w:t>ОБ УТВЕРЖДЕНИИ ВЕДОМСТВЕННОЙ ЦЕЛЕВОЙ ПРОГРАММЫ "ПОВЫШЕНИЕ</w:t>
      </w:r>
    </w:p>
    <w:p w:rsidR="00AE3B43" w:rsidRDefault="00AE3B43">
      <w:pPr>
        <w:pStyle w:val="ConsPlusTitle"/>
        <w:jc w:val="center"/>
      </w:pPr>
      <w:r>
        <w:t>ЭФФЕКТИВНОСТИ ФУНКЦИОНИРОВАНИЯ СИСТЕМЫ ЗДРАВООХРАНЕНИЯ</w:t>
      </w:r>
    </w:p>
    <w:p w:rsidR="00AE3B43" w:rsidRDefault="00AE3B43">
      <w:pPr>
        <w:pStyle w:val="ConsPlusTitle"/>
        <w:jc w:val="center"/>
      </w:pPr>
      <w:r>
        <w:t>ТОМСКОЙ ОБЛАСТИ"</w:t>
      </w: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Томской области от 29.06.2016 N 219а "Об утверждении Порядка разработки, утверждения и реализации ведомственных целевых программ Томской области" приказываю: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 xml:space="preserve">1. Утвердить ведомственную целевую </w:t>
      </w:r>
      <w:hyperlink w:anchor="P30" w:history="1">
        <w:r>
          <w:rPr>
            <w:color w:val="0000FF"/>
          </w:rPr>
          <w:t>программу</w:t>
        </w:r>
      </w:hyperlink>
      <w:r>
        <w:t xml:space="preserve"> "Повышение эффективности функционирования системы здравоохранения Томской области" согласно приложению к настоящему приказу.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председателя финансово-экономического комитета Меньшикову А.А.</w:t>
      </w: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jc w:val="right"/>
      </w:pPr>
      <w:r>
        <w:t>Начальник Департамента</w:t>
      </w:r>
    </w:p>
    <w:p w:rsidR="00AE3B43" w:rsidRDefault="00AE3B43">
      <w:pPr>
        <w:pStyle w:val="ConsPlusNormal"/>
        <w:jc w:val="right"/>
      </w:pPr>
      <w:r>
        <w:t>С.В.ДМИТРИЕВ</w:t>
      </w: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jc w:val="right"/>
        <w:outlineLvl w:val="0"/>
      </w:pPr>
      <w:r>
        <w:t>Приложение</w:t>
      </w: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jc w:val="right"/>
      </w:pPr>
      <w:r>
        <w:t>Утверждена</w:t>
      </w:r>
    </w:p>
    <w:p w:rsidR="00AE3B43" w:rsidRDefault="00AE3B43">
      <w:pPr>
        <w:pStyle w:val="ConsPlusNormal"/>
        <w:jc w:val="right"/>
      </w:pPr>
      <w:r>
        <w:t>приказом</w:t>
      </w:r>
    </w:p>
    <w:p w:rsidR="00AE3B43" w:rsidRDefault="00AE3B43">
      <w:pPr>
        <w:pStyle w:val="ConsPlusNormal"/>
        <w:jc w:val="right"/>
      </w:pPr>
      <w:r>
        <w:t>Департамента здравоохранения</w:t>
      </w:r>
    </w:p>
    <w:p w:rsidR="00AE3B43" w:rsidRDefault="00AE3B43">
      <w:pPr>
        <w:pStyle w:val="ConsPlusNormal"/>
        <w:jc w:val="right"/>
      </w:pPr>
      <w:r>
        <w:t>Томской области</w:t>
      </w:r>
    </w:p>
    <w:p w:rsidR="00AE3B43" w:rsidRDefault="00AE3B43">
      <w:pPr>
        <w:pStyle w:val="ConsPlusNormal"/>
        <w:jc w:val="right"/>
      </w:pPr>
      <w:r>
        <w:t>от 07.04.2021 N 25</w:t>
      </w: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Title"/>
        <w:jc w:val="center"/>
      </w:pPr>
      <w:bookmarkStart w:id="0" w:name="P30"/>
      <w:bookmarkEnd w:id="0"/>
      <w:r>
        <w:t>ВЕДОМСТВЕННАЯ ЦЕЛЕВАЯ ПРОГРАММА</w:t>
      </w:r>
    </w:p>
    <w:p w:rsidR="00AE3B43" w:rsidRDefault="00AE3B43">
      <w:pPr>
        <w:pStyle w:val="ConsPlusTitle"/>
        <w:jc w:val="center"/>
      </w:pPr>
      <w:r>
        <w:t>"ПОВЫШЕНИЕ ЭФФЕКТИВНОСТИ ФУНКЦИОНИРОВАНИЯ</w:t>
      </w:r>
    </w:p>
    <w:p w:rsidR="00AE3B43" w:rsidRDefault="00AE3B43">
      <w:pPr>
        <w:pStyle w:val="ConsPlusTitle"/>
        <w:jc w:val="center"/>
      </w:pPr>
      <w:r>
        <w:t>СИСТЕМЫ ЗДРАВООХРАНЕНИЯ ТОМСКОЙ ОБЛАСТИ"</w:t>
      </w: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Title"/>
        <w:jc w:val="center"/>
        <w:outlineLvl w:val="1"/>
      </w:pPr>
      <w:r>
        <w:t>ПАСПОРТ ВЕДОМСТВЕННОЙ ЦЕЛЕВОЙ ПРОГРАММЫ ТОМСКОЙ ОБЛАСТИ</w:t>
      </w:r>
    </w:p>
    <w:p w:rsidR="00AE3B43" w:rsidRDefault="00AE3B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5"/>
        <w:gridCol w:w="1204"/>
        <w:gridCol w:w="1369"/>
        <w:gridCol w:w="1039"/>
        <w:gridCol w:w="1084"/>
      </w:tblGrid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Наименование субъекта бюджетного планирования (далее - СБП)</w:t>
            </w:r>
          </w:p>
        </w:tc>
        <w:tc>
          <w:tcPr>
            <w:tcW w:w="4696" w:type="dxa"/>
            <w:gridSpan w:val="4"/>
          </w:tcPr>
          <w:p w:rsidR="00AE3B43" w:rsidRDefault="00AE3B43">
            <w:pPr>
              <w:pStyle w:val="ConsPlusNormal"/>
            </w:pPr>
            <w:r>
              <w:t>Департамент здравоохранения Томской области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Тип ведомственной целевой программы Томской области (далее - ВЦП)</w:t>
            </w:r>
          </w:p>
        </w:tc>
        <w:tc>
          <w:tcPr>
            <w:tcW w:w="4696" w:type="dxa"/>
            <w:gridSpan w:val="4"/>
          </w:tcPr>
          <w:p w:rsidR="00AE3B43" w:rsidRDefault="00AE3B43">
            <w:pPr>
              <w:pStyle w:val="ConsPlusNormal"/>
            </w:pPr>
            <w:r>
              <w:t>Первый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Наименование государственной программы Томской области, в состав которой включается ВЦП</w:t>
            </w:r>
          </w:p>
        </w:tc>
        <w:tc>
          <w:tcPr>
            <w:tcW w:w="4696" w:type="dxa"/>
            <w:gridSpan w:val="4"/>
          </w:tcPr>
          <w:p w:rsidR="00AE3B43" w:rsidRDefault="00AE3B43">
            <w:pPr>
              <w:pStyle w:val="ConsPlusNormal"/>
            </w:pPr>
            <w:r>
              <w:t>Развитие здравоохранения в Томской области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 xml:space="preserve">Наименование подпрограммы государственной программы Томской </w:t>
            </w:r>
            <w:r>
              <w:lastRenderedPageBreak/>
              <w:t>области, в состав которой включается ВЦП</w:t>
            </w:r>
          </w:p>
        </w:tc>
        <w:tc>
          <w:tcPr>
            <w:tcW w:w="4696" w:type="dxa"/>
            <w:gridSpan w:val="4"/>
          </w:tcPr>
          <w:p w:rsidR="00AE3B43" w:rsidRDefault="00AE3B43">
            <w:pPr>
              <w:pStyle w:val="ConsPlusNormal"/>
              <w:jc w:val="both"/>
            </w:pPr>
            <w:r>
              <w:lastRenderedPageBreak/>
              <w:t>Повышение эффективности системы организации медицинской помощи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lastRenderedPageBreak/>
              <w:t>Цель ВЦП (задача подпрограммы)</w:t>
            </w:r>
          </w:p>
        </w:tc>
        <w:tc>
          <w:tcPr>
            <w:tcW w:w="4696" w:type="dxa"/>
            <w:gridSpan w:val="4"/>
          </w:tcPr>
          <w:p w:rsidR="00AE3B43" w:rsidRDefault="00AE3B43">
            <w:pPr>
              <w:pStyle w:val="ConsPlusNormal"/>
              <w:jc w:val="both"/>
            </w:pPr>
            <w:r>
              <w:t xml:space="preserve">Повышение </w:t>
            </w:r>
            <w:proofErr w:type="gramStart"/>
            <w:r>
              <w:t>эффективности функционирования системы здравоохранения Томской области</w:t>
            </w:r>
            <w:proofErr w:type="gramEnd"/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Задача СБП согласно Положению о СБП</w:t>
            </w:r>
          </w:p>
        </w:tc>
        <w:tc>
          <w:tcPr>
            <w:tcW w:w="4696" w:type="dxa"/>
            <w:gridSpan w:val="4"/>
          </w:tcPr>
          <w:p w:rsidR="00AE3B43" w:rsidRDefault="00AE3B43">
            <w:pPr>
              <w:pStyle w:val="ConsPlusNormal"/>
              <w:jc w:val="both"/>
            </w:pPr>
            <w:r>
              <w:t>Повышение эффективности функционирования системы здравоохранения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proofErr w:type="gramStart"/>
            <w:r>
              <w:t>Наименования показателей конечного результата (показателей результата достижения цели ВЦП (задачи СБП)</w:t>
            </w:r>
            <w:proofErr w:type="gramEnd"/>
          </w:p>
        </w:tc>
        <w:tc>
          <w:tcPr>
            <w:tcW w:w="1204" w:type="dxa"/>
          </w:tcPr>
          <w:p w:rsidR="00AE3B43" w:rsidRDefault="00AE3B43">
            <w:pPr>
              <w:pStyle w:val="ConsPlusNormal"/>
            </w:pPr>
            <w:r>
              <w:t>Единица измерения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2023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Доля областных государственных медицинских организаций Томской области, в которые поставлено оборудование, от общего числа областных государственных медицинских организаций Томской области, поставка оборудования в которые запланирована в отчетном году</w:t>
            </w:r>
          </w:p>
        </w:tc>
        <w:tc>
          <w:tcPr>
            <w:tcW w:w="1204" w:type="dxa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9" w:type="dxa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39" w:type="dxa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84" w:type="dxa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100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Доля работников областных государственных автономных и бюджетных учреждений здравоохранения, воспользовавшихся мерой социальной поддержки в виде частичной компенсации затрат, связанных с наймом жилых помещений в жилых домах, от числа запланированных в отчетном году</w:t>
            </w:r>
          </w:p>
        </w:tc>
        <w:tc>
          <w:tcPr>
            <w:tcW w:w="1204" w:type="dxa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369" w:type="dxa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39" w:type="dxa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84" w:type="dxa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100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Срок реализации ВЦП</w:t>
            </w:r>
          </w:p>
        </w:tc>
        <w:tc>
          <w:tcPr>
            <w:tcW w:w="4696" w:type="dxa"/>
            <w:gridSpan w:val="4"/>
          </w:tcPr>
          <w:p w:rsidR="00AE3B43" w:rsidRDefault="00AE3B43">
            <w:pPr>
              <w:pStyle w:val="ConsPlusNormal"/>
              <w:jc w:val="center"/>
            </w:pPr>
            <w:r>
              <w:t>Носит постоянный характер</w:t>
            </w:r>
          </w:p>
        </w:tc>
      </w:tr>
      <w:tr w:rsidR="00AE3B43">
        <w:tc>
          <w:tcPr>
            <w:tcW w:w="4365" w:type="dxa"/>
            <w:vMerge w:val="restart"/>
          </w:tcPr>
          <w:p w:rsidR="00AE3B43" w:rsidRDefault="00AE3B43">
            <w:pPr>
              <w:pStyle w:val="ConsPlusNormal"/>
            </w:pPr>
            <w:r>
              <w:t>Объем расходов областного бюджета на реализацию ВЦП</w:t>
            </w:r>
          </w:p>
        </w:tc>
        <w:tc>
          <w:tcPr>
            <w:tcW w:w="3612" w:type="dxa"/>
            <w:gridSpan w:val="3"/>
          </w:tcPr>
          <w:p w:rsidR="00AE3B43" w:rsidRDefault="00AE3B43">
            <w:pPr>
              <w:pStyle w:val="ConsPlusNormal"/>
              <w:jc w:val="center"/>
            </w:pPr>
            <w:r>
              <w:t>Коды классификации расходов бюджетов</w:t>
            </w:r>
          </w:p>
        </w:tc>
        <w:tc>
          <w:tcPr>
            <w:tcW w:w="1084" w:type="dxa"/>
            <w:vMerge w:val="restart"/>
          </w:tcPr>
          <w:p w:rsidR="00AE3B43" w:rsidRDefault="00AE3B43">
            <w:pPr>
              <w:pStyle w:val="ConsPlusNormal"/>
              <w:jc w:val="center"/>
            </w:pPr>
            <w:r>
              <w:t>Сумма</w:t>
            </w:r>
          </w:p>
          <w:p w:rsidR="00AE3B43" w:rsidRDefault="00AE3B43">
            <w:pPr>
              <w:pStyle w:val="ConsPlusNormal"/>
              <w:jc w:val="center"/>
            </w:pPr>
            <w:r>
              <w:t>(тыс. руб.)</w:t>
            </w:r>
          </w:p>
        </w:tc>
      </w:tr>
      <w:tr w:rsidR="00AE3B43">
        <w:tc>
          <w:tcPr>
            <w:tcW w:w="4365" w:type="dxa"/>
            <w:vMerge/>
          </w:tcPr>
          <w:p w:rsidR="00AE3B43" w:rsidRDefault="00AE3B43"/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раздел, подраздел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084" w:type="dxa"/>
            <w:vMerge/>
          </w:tcPr>
          <w:p w:rsidR="00AE3B43" w:rsidRDefault="00AE3B43"/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  <w:jc w:val="both"/>
            </w:pPr>
            <w:r>
              <w:t>2021</w:t>
            </w: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0901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0726600К00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24350,0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0902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0726600К00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40000,0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0726602980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1200,0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0726600К00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184004,6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0726600К00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443535,8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0726600Л00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5679,1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0726600Л00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17406,1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11865,3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3145,4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7,0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1003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0726601630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2875,0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734068,3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2022</w:t>
            </w: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0901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0726600К00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24350,0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0726600К00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4000,0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0726602980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1200,0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11865,3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3145,4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7,0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1003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0726601630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2875,0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47442,7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  <w:r>
              <w:t>2023</w:t>
            </w: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0901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0726600К00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24350,0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0726600К00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4000,0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0726602980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1200,0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11865,3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3145,4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0726600Э00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7,0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</w:pP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1003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0726601630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2875,0</w:t>
            </w:r>
          </w:p>
        </w:tc>
      </w:tr>
      <w:tr w:rsidR="00AE3B43">
        <w:tc>
          <w:tcPr>
            <w:tcW w:w="4365" w:type="dxa"/>
          </w:tcPr>
          <w:p w:rsidR="00AE3B43" w:rsidRDefault="00AE3B43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1204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69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39" w:type="dxa"/>
          </w:tcPr>
          <w:p w:rsidR="00AE3B43" w:rsidRDefault="00AE3B4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AE3B43" w:rsidRDefault="00AE3B43">
            <w:pPr>
              <w:pStyle w:val="ConsPlusNormal"/>
              <w:jc w:val="center"/>
            </w:pPr>
            <w:r>
              <w:t>47442,7</w:t>
            </w:r>
          </w:p>
        </w:tc>
      </w:tr>
    </w:tbl>
    <w:p w:rsidR="00AE3B43" w:rsidRDefault="00AE3B43">
      <w:pPr>
        <w:pStyle w:val="ConsPlusNormal"/>
        <w:jc w:val="both"/>
      </w:pPr>
    </w:p>
    <w:p w:rsidR="00AE3B43" w:rsidRDefault="00AE3B43">
      <w:pPr>
        <w:pStyle w:val="ConsPlusTitle"/>
        <w:jc w:val="center"/>
        <w:outlineLvl w:val="1"/>
      </w:pPr>
      <w:r>
        <w:t>Раздел 1. ХАРАКТЕРИСТИКА ЦЕЛИ ВЦП</w:t>
      </w:r>
    </w:p>
    <w:p w:rsidR="00AE3B43" w:rsidRDefault="00AE3B43">
      <w:pPr>
        <w:pStyle w:val="ConsPlusTitle"/>
        <w:jc w:val="center"/>
      </w:pPr>
      <w:r>
        <w:t>И НАПРАВЛЕНИЯ РАБОТ ПО ЕЕ ДОСТИЖЕНИЮ</w:t>
      </w: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ind w:firstLine="540"/>
        <w:jc w:val="both"/>
      </w:pPr>
      <w:r>
        <w:t xml:space="preserve">ВЦП </w:t>
      </w:r>
      <w:proofErr w:type="gramStart"/>
      <w:r>
        <w:t>разработана</w:t>
      </w:r>
      <w:proofErr w:type="gramEnd"/>
      <w:r>
        <w:t xml:space="preserve"> для решения задачи СБП "Повышение эффективности функционирования системы здравоохранения".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 xml:space="preserve">Целью ВЦП является повышение </w:t>
      </w:r>
      <w:proofErr w:type="gramStart"/>
      <w:r>
        <w:t>эффективности функционирования системы здравоохранения Томской области</w:t>
      </w:r>
      <w:proofErr w:type="gramEnd"/>
      <w:r>
        <w:t>.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>Задача организации и финансового обеспечения медицинской помощи на современном этапе развития отрасли заключается в эффективном использовании имеющихся ресурсов здравоохранения, увеличении доступности и повышении качества медицинских услуг.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>Повышение эффективности функционирования системы здравоохранения невозможно без укрепления материально-технической базы областных государственных медицинских организаций Томской области. От наличия современного высокоточного оборудования напрямую зависят точность определения диагноза и своевременность назначения должного лечения.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 xml:space="preserve">Одним из направлений реализации ВЦП является независимая оценка качества оказания услуг, проведения работ медицинскими учреждениями Томской области (далее - НОК). НОК является одной из форм общественного контроля и проводится в целях предоставления </w:t>
      </w:r>
      <w:r>
        <w:lastRenderedPageBreak/>
        <w:t xml:space="preserve">гражданам информации о качестве условий оказания услуг медицинскими организациями, а также в целях повышения качества их деятельности. </w:t>
      </w:r>
      <w:proofErr w:type="gramStart"/>
      <w:r>
        <w:t>В целях проведения НОК в сфере здравоохранения решением Общественной палаты Томской области от 11.05.2018 в регионе сформирован Общественный совет по проведению независимой оценки качества условий оказания услуг медицинскими организациями при Департаменте здравоохранения Томской области (далее - Общественный совет) из числа представителей общественных организаций, созданных в целях защиты прав и интересов граждан, общественных объединений инвалидов.</w:t>
      </w:r>
      <w:proofErr w:type="gramEnd"/>
    </w:p>
    <w:p w:rsidR="00AE3B43" w:rsidRDefault="00AE3B43">
      <w:pPr>
        <w:pStyle w:val="ConsPlusNormal"/>
        <w:spacing w:before="220"/>
        <w:ind w:firstLine="540"/>
        <w:jc w:val="both"/>
      </w:pPr>
      <w:r>
        <w:t xml:space="preserve">НОК предусматривает оценку условий оказания услуг </w:t>
      </w:r>
      <w:proofErr w:type="gramStart"/>
      <w:r>
        <w:t>по</w:t>
      </w:r>
      <w:proofErr w:type="gramEnd"/>
      <w:r>
        <w:t xml:space="preserve"> </w:t>
      </w:r>
      <w:proofErr w:type="gramStart"/>
      <w:r>
        <w:t>таким</w:t>
      </w:r>
      <w:proofErr w:type="gramEnd"/>
      <w:r>
        <w:t xml:space="preserve"> общим критериям как открытость и доступность информации о медицинской организации; комфортность условий предоставления медицинских услуг, в том числе время ожидания предоставления медицинской услуги; доброжелательность, вежливость работников медицинской организации; удовлетворенность условиями оказания услуг, доступность медицинских услуг для инвалидов. Сбор и обобщение информации о качестве условий оказания услуг для проведения НОК Общественным советом осуществляются организациями, с которыми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заключаются государственные контракты на оказание соответствующих услуг. Источниками информации о качестве условий оказания услуг являются информационные стенды в помещениях и официальные сайты медицинских организаций; данные непосредственного изучения условий оказания услуг в медицинских организациях; изучение мнения пациентов (анкетирование, интервьюирование). В 2018 году НОК охвачено 40 медицинских организаций, расположенных на территории Томской области. Средний показатель НОК по отрасли здравоохранения составил 89,6 балла. В 2019 году независимая оценка качества проведена в 28 медицинских организациях, в 2020 году проведена в 27 медицинских организациях.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>Централизованная бухгалтерия при Департаменте здравоохранения Томской области (далее - Бухгалтерия), осуществляет организацию бухгалтерского учета и отчетности и организацию внутреннего финансового контроля в Департаменте здравоохранения Томской области.</w:t>
      </w:r>
    </w:p>
    <w:p w:rsidR="00AE3B43" w:rsidRDefault="00AE3B43">
      <w:pPr>
        <w:pStyle w:val="ConsPlusNormal"/>
        <w:spacing w:before="220"/>
        <w:ind w:firstLine="540"/>
        <w:jc w:val="both"/>
      </w:pPr>
      <w:proofErr w:type="gramStart"/>
      <w:r>
        <w:t xml:space="preserve">Бухгалтерия в своей деятельности руководствуется </w:t>
      </w:r>
      <w:hyperlink r:id="rId6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Бюджетным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Налоговым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Федерации, Трудовым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6 декабря 2011 года N 402-ФЗ "О бухгалтерском учете", иными федеральными законами, приказами Министерства финансов Российской Федерации от 06.12.2010 </w:t>
      </w:r>
      <w:hyperlink r:id="rId11" w:history="1">
        <w:r>
          <w:rPr>
            <w:color w:val="0000FF"/>
          </w:rPr>
          <w:t>N 162н</w:t>
        </w:r>
      </w:hyperlink>
      <w:r>
        <w:t xml:space="preserve"> "Об утверждении Плана счетов бюджетного учета и Инструкции по его применению", от 01.12.2010</w:t>
      </w:r>
      <w:proofErr w:type="gramEnd"/>
      <w:r>
        <w:t xml:space="preserve"> </w:t>
      </w:r>
      <w:hyperlink r:id="rId12" w:history="1">
        <w:proofErr w:type="gramStart"/>
        <w:r>
          <w:rPr>
            <w:color w:val="0000FF"/>
          </w:rPr>
          <w:t>N 157н</w:t>
        </w:r>
      </w:hyperlink>
      <w:r>
        <w:t xml:space="preserve">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иными нормативными правовыми актами Российской Федерации и Томской области,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Департаменте здравоохранения Томской области, утвержденным постановлением Губернатора Томской области от 13.09.2010 N 56, приказами и</w:t>
      </w:r>
      <w:proofErr w:type="gramEnd"/>
      <w:r>
        <w:t xml:space="preserve"> распоряжениями Департамента здравоохранения Томской области. Бухгалтерия обслуживает Департамент здравоохранения Томской области, подведомственные учреждения здравоохранения, с которыми Департаментом заключены договоры о передаче функций по ведению бухгалтерского учета в соответствии с требованиями действующего законодательства Российской Федерации (ОГАУЗ "Врачебно-физкультурный диспансер", ОГБУЗ "Территориальный центр медицины катастроф").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 xml:space="preserve">Перспективы развития здравоохранения Томской области в значительной степени зависят от состояния профессионального уровня и качества подготовки медицинских и фармацевтических кадров, как главного ресурса здравоохранения. Медицинский персонал относится к дорогостоящим ресурсам, требующим больших затрат на подготовку квалифицированных </w:t>
      </w:r>
      <w:r>
        <w:lastRenderedPageBreak/>
        <w:t>специалистов. В отличие от большинства ресурсов, ценность которых со временем снижается, ценность кадровых ресурсов с накоплением профессионализма и опыта увеличивается.</w:t>
      </w:r>
    </w:p>
    <w:p w:rsidR="00AE3B43" w:rsidRDefault="00AE3B43">
      <w:pPr>
        <w:pStyle w:val="ConsPlusNormal"/>
        <w:spacing w:before="220"/>
        <w:ind w:firstLine="540"/>
        <w:jc w:val="both"/>
      </w:pPr>
      <w:r>
        <w:t xml:space="preserve">Возрастающая роль человеческого фактора в качестве </w:t>
      </w:r>
      <w:proofErr w:type="gramStart"/>
      <w:r>
        <w:t>основы повышения эффективности системы здравоохранения</w:t>
      </w:r>
      <w:proofErr w:type="gramEnd"/>
      <w:r>
        <w:t xml:space="preserve"> предъявляет все большие требования к профессиональной подготовке специалистов на всех этапах профессионального развития специалиста, начиная с </w:t>
      </w:r>
      <w:proofErr w:type="spellStart"/>
      <w:r>
        <w:t>додипломного</w:t>
      </w:r>
      <w:proofErr w:type="spellEnd"/>
      <w:r>
        <w:t xml:space="preserve"> периода. На территории Томской области имеется значительная конкуренция среди работодателей за квалифицированные медицинские кадры. Это обусловлено достаточно высокой концентрацией федеральных и негосударственных медицинских организаций. Областные государственные медицинские организации менее привлекательны для работников по уровню заработной платы и условиям труда. В этой связи назрела острая необходимость реализации на территории Томской области действенных мероприятий по решению задач, направленных на ликвидацию дефицита медицинских кадров в областных государственных медицинских организациях. Особая роль при планировании соответствующих мероприятий по привлечению кадров должна отводиться медицинским организациям, непосредственно формирующим потребность в специалистах для обеспечения функционирования организации. Сокращению дефицита медицинских работников в областном здравоохранении способствуют осуществляемые в регионе мероприятия по повышению качества жизни медицинских работников, в том числе реализация мер социальной поддержки врачей, среднего и младшего медицинского персонала. Так, в Томской области продолжается реализация проекта "Арендный дом" по финансовому обеспечению предоставления государственной поддержки отдельным категориям работников областных государственных учреждений здравоохранения в виде частичной компенсации затрат, связанных с наймом (арендой) жилых помещений в жилых домах, построенных для сдачи квартир в аренду. Целями реализации данного проекта являются стимулирование в Томской области развития рынка арендного жилья и решение проблемы кадрового дефицита областных государственных автономных и бюджетных учреждений.</w:t>
      </w:r>
    </w:p>
    <w:p w:rsidR="00AE3B43" w:rsidRDefault="00AE3B43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14" w:history="1">
        <w:r>
          <w:rPr>
            <w:color w:val="0000FF"/>
          </w:rPr>
          <w:t>пункту 3</w:t>
        </w:r>
      </w:hyperlink>
      <w:r>
        <w:t xml:space="preserve"> Порядка осуществления государственной поддержки, утвержденного постановлением Администрации Томской области от 26.03.2013 N 121а "Об осуществлении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затрат, связанных с наймом жилых помещений в жилых домах, построенных в рамках реализации на территории Томской области инвестиционных проектов по строительству жилых домов, предназначенных для сдачи квартир в</w:t>
      </w:r>
      <w:proofErr w:type="gramEnd"/>
      <w:r>
        <w:t xml:space="preserve"> аренду", определен размер частичной компенсации затрат, связанных с наймом жилых помещений, который составлял пятьдесят процентов от определенного размера платы за аренду жилого помещения, но не более: 6,25 тыс. рублей в месяц - при найме однокомнатной квартиры (размер платы за аренду жилого помещения в месяц - 16,0 тыс. рублей); 7,5 тыс. рублей в месяц - при найме двухкомнатной квартиры (размер платы за аренду жилого помещения в месяц - 19,0 тыс. рублей). С момента реализации проект "Арендный дом" является действенной мерой социальной поддержки для привлечения молодых специалистов в областные государственные учреждения здравоохранения г. Томска.</w:t>
      </w: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Title"/>
        <w:jc w:val="center"/>
        <w:outlineLvl w:val="1"/>
      </w:pPr>
      <w:r>
        <w:t>Раздел 2. ОПИСАНИЕ МЕТОДИК РАСЧЕТА ПОКАЗАТЕЛЕЙ</w:t>
      </w:r>
    </w:p>
    <w:p w:rsidR="00AE3B43" w:rsidRDefault="00AE3B43">
      <w:pPr>
        <w:pStyle w:val="ConsPlusTitle"/>
        <w:jc w:val="center"/>
      </w:pPr>
      <w:r>
        <w:t>НЕПОСРЕДСТВЕННОГО РЕЗУЛЬТАТА (МЕРОПРИЯТИЙ ВЦП)</w:t>
      </w:r>
    </w:p>
    <w:p w:rsidR="00AE3B43" w:rsidRDefault="00AE3B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84"/>
        <w:gridCol w:w="1219"/>
        <w:gridCol w:w="1789"/>
        <w:gridCol w:w="2074"/>
        <w:gridCol w:w="1684"/>
      </w:tblGrid>
      <w:tr w:rsidR="00AE3B43">
        <w:tc>
          <w:tcPr>
            <w:tcW w:w="2284" w:type="dxa"/>
          </w:tcPr>
          <w:p w:rsidR="00AE3B43" w:rsidRDefault="00AE3B4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t>Единица измерения показателя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Положительная динамика в течение финансового года (рост/снижение/стабильность)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  <w:jc w:val="center"/>
            </w:pPr>
            <w:r>
              <w:t>Методика расчета показателя</w:t>
            </w:r>
          </w:p>
        </w:tc>
        <w:tc>
          <w:tcPr>
            <w:tcW w:w="1684" w:type="dxa"/>
          </w:tcPr>
          <w:p w:rsidR="00AE3B43" w:rsidRDefault="00AE3B43">
            <w:pPr>
              <w:pStyle w:val="ConsPlusNormal"/>
              <w:jc w:val="center"/>
            </w:pPr>
            <w:r>
              <w:t>Исходная информация для расчета показателя</w:t>
            </w:r>
          </w:p>
        </w:tc>
      </w:tr>
      <w:tr w:rsidR="00AE3B43">
        <w:tc>
          <w:tcPr>
            <w:tcW w:w="2284" w:type="dxa"/>
          </w:tcPr>
          <w:p w:rsidR="00AE3B43" w:rsidRDefault="00AE3B4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4" w:type="dxa"/>
          </w:tcPr>
          <w:p w:rsidR="00AE3B43" w:rsidRDefault="00AE3B43">
            <w:pPr>
              <w:pStyle w:val="ConsPlusNormal"/>
              <w:jc w:val="center"/>
            </w:pPr>
            <w:r>
              <w:t>5</w:t>
            </w:r>
          </w:p>
        </w:tc>
      </w:tr>
      <w:tr w:rsidR="00AE3B43">
        <w:tc>
          <w:tcPr>
            <w:tcW w:w="2284" w:type="dxa"/>
          </w:tcPr>
          <w:p w:rsidR="00AE3B43" w:rsidRDefault="00AE3B43">
            <w:pPr>
              <w:pStyle w:val="ConsPlusNormal"/>
            </w:pPr>
            <w:r>
              <w:t>Количество подготовленных и принятых финансовых отчетов в рамках деятельности централизованной бухгалтерии Департамента здравоохранения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Рост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</w:pPr>
            <w:r>
              <w:t xml:space="preserve">Абсолютное количество подготовленных и принятых финансовых отчетов в рамках </w:t>
            </w:r>
            <w:proofErr w:type="gramStart"/>
            <w:r>
              <w:t>деятельности централизованной бухгалтерии Департамента здравоохранения Томской области</w:t>
            </w:r>
            <w:proofErr w:type="gramEnd"/>
          </w:p>
        </w:tc>
        <w:tc>
          <w:tcPr>
            <w:tcW w:w="1684" w:type="dxa"/>
          </w:tcPr>
          <w:p w:rsidR="00AE3B43" w:rsidRDefault="00AE3B43">
            <w:pPr>
              <w:pStyle w:val="ConsPlusNormal"/>
            </w:pPr>
            <w:r>
              <w:t>Ведомственная статистика</w:t>
            </w:r>
          </w:p>
        </w:tc>
      </w:tr>
      <w:tr w:rsidR="00AE3B43">
        <w:tc>
          <w:tcPr>
            <w:tcW w:w="2284" w:type="dxa"/>
          </w:tcPr>
          <w:p w:rsidR="00AE3B43" w:rsidRDefault="00AE3B43">
            <w:pPr>
              <w:pStyle w:val="ConsPlusNormal"/>
            </w:pPr>
            <w:r>
              <w:t>Количество учреждений, в которых проведена независимая оценка качества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Рост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</w:pPr>
            <w:r>
              <w:t>Абсолютное число работ по проведению независимой оценки качества</w:t>
            </w:r>
          </w:p>
        </w:tc>
        <w:tc>
          <w:tcPr>
            <w:tcW w:w="1684" w:type="dxa"/>
          </w:tcPr>
          <w:p w:rsidR="00AE3B43" w:rsidRDefault="00AE3B43">
            <w:pPr>
              <w:pStyle w:val="ConsPlusNormal"/>
            </w:pPr>
            <w:r>
              <w:t>Ведомственная статистика</w:t>
            </w:r>
          </w:p>
        </w:tc>
      </w:tr>
      <w:tr w:rsidR="00AE3B43">
        <w:tc>
          <w:tcPr>
            <w:tcW w:w="2284" w:type="dxa"/>
          </w:tcPr>
          <w:p w:rsidR="00AE3B43" w:rsidRDefault="00AE3B43">
            <w:pPr>
              <w:pStyle w:val="ConsPlusNormal"/>
            </w:pPr>
            <w:r>
              <w:t>Размер просроченной кредиторской задолженности у получателя субсидии по затратам на оказание медицинской помощи, включенным в базовую программу обязательного медицинского страхования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t>Рублей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Снижение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</w:pPr>
            <w:r>
              <w:t>Абсолютный размер кредиторской задолженности у получателя субсидии по затратам на оказание медицинской помощи, включенным в базовую программу обязательного медицинского страхования</w:t>
            </w:r>
          </w:p>
        </w:tc>
        <w:tc>
          <w:tcPr>
            <w:tcW w:w="1684" w:type="dxa"/>
          </w:tcPr>
          <w:p w:rsidR="00AE3B43" w:rsidRDefault="00AE3B43">
            <w:pPr>
              <w:pStyle w:val="ConsPlusNormal"/>
            </w:pPr>
            <w:r>
              <w:t>Ведомственная статистика</w:t>
            </w:r>
          </w:p>
        </w:tc>
      </w:tr>
      <w:tr w:rsidR="00AE3B43">
        <w:tc>
          <w:tcPr>
            <w:tcW w:w="2284" w:type="dxa"/>
          </w:tcPr>
          <w:p w:rsidR="00AE3B43" w:rsidRDefault="00AE3B43">
            <w:pPr>
              <w:pStyle w:val="ConsPlusNormal"/>
            </w:pPr>
            <w:r>
              <w:t>Количество врачей, получивших государственную поддержку в рамках проекта "Арендный дом"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Рост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  <w:jc w:val="both"/>
            </w:pPr>
            <w:r>
              <w:t>Абсолютное количество врачей, получивших государственную поддержку в рамках проекта "Арендный дом"</w:t>
            </w:r>
          </w:p>
        </w:tc>
        <w:tc>
          <w:tcPr>
            <w:tcW w:w="1684" w:type="dxa"/>
          </w:tcPr>
          <w:p w:rsidR="00AE3B43" w:rsidRDefault="00AE3B43">
            <w:pPr>
              <w:pStyle w:val="ConsPlusNormal"/>
            </w:pPr>
            <w:r>
              <w:t>Ведомственная статистика</w:t>
            </w:r>
          </w:p>
        </w:tc>
      </w:tr>
      <w:tr w:rsidR="00AE3B43">
        <w:tc>
          <w:tcPr>
            <w:tcW w:w="2284" w:type="dxa"/>
          </w:tcPr>
          <w:p w:rsidR="00AE3B43" w:rsidRDefault="00AE3B43">
            <w:pPr>
              <w:pStyle w:val="ConsPlusNormal"/>
            </w:pPr>
            <w:r>
              <w:t>Количество приобретенных медицинских изделий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Рост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  <w:jc w:val="both"/>
            </w:pPr>
            <w:r>
              <w:t>Абсолютное количество приобретенных медицинских изделий</w:t>
            </w:r>
          </w:p>
        </w:tc>
        <w:tc>
          <w:tcPr>
            <w:tcW w:w="1684" w:type="dxa"/>
          </w:tcPr>
          <w:p w:rsidR="00AE3B43" w:rsidRDefault="00AE3B43">
            <w:pPr>
              <w:pStyle w:val="ConsPlusNormal"/>
            </w:pPr>
            <w:r>
              <w:t>Ведомственная статистика</w:t>
            </w:r>
          </w:p>
        </w:tc>
      </w:tr>
      <w:tr w:rsidR="00AE3B43">
        <w:tc>
          <w:tcPr>
            <w:tcW w:w="2284" w:type="dxa"/>
          </w:tcPr>
          <w:p w:rsidR="00AE3B43" w:rsidRDefault="00AE3B43">
            <w:pPr>
              <w:pStyle w:val="ConsPlusNormal"/>
            </w:pPr>
            <w:r>
              <w:t xml:space="preserve">Количество обращений пациентов, страдающих </w:t>
            </w:r>
            <w:r>
              <w:lastRenderedPageBreak/>
              <w:t>хронической почечной недостаточностью, нуждающихся в транспортировке от места их фактического проживания до места получения медицинской помощи методом заместительной почечной терапии и обратно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lastRenderedPageBreak/>
              <w:t>Единиц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Рост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  <w:jc w:val="both"/>
            </w:pPr>
            <w:r>
              <w:t xml:space="preserve">Абсолютное количество обращений пациентов, </w:t>
            </w:r>
            <w:r>
              <w:lastRenderedPageBreak/>
              <w:t>страдающих хронической почечной недостаточностью, нуждающихся в транспортировке от места их фактического проживания до места получения медицинской помощи методом заместительной почечной терапии и обратно</w:t>
            </w:r>
          </w:p>
        </w:tc>
        <w:tc>
          <w:tcPr>
            <w:tcW w:w="1684" w:type="dxa"/>
          </w:tcPr>
          <w:p w:rsidR="00AE3B43" w:rsidRDefault="00AE3B43">
            <w:pPr>
              <w:pStyle w:val="ConsPlusNormal"/>
            </w:pPr>
            <w:r>
              <w:lastRenderedPageBreak/>
              <w:t>Ведомственная статистика</w:t>
            </w:r>
          </w:p>
        </w:tc>
      </w:tr>
      <w:tr w:rsidR="00AE3B43">
        <w:tc>
          <w:tcPr>
            <w:tcW w:w="2284" w:type="dxa"/>
          </w:tcPr>
          <w:p w:rsidR="00AE3B43" w:rsidRDefault="00AE3B43">
            <w:pPr>
              <w:pStyle w:val="ConsPlusNormal"/>
            </w:pPr>
            <w:r>
              <w:lastRenderedPageBreak/>
              <w:t>Количество отремонтированного лифтового оборудования</w:t>
            </w:r>
          </w:p>
        </w:tc>
        <w:tc>
          <w:tcPr>
            <w:tcW w:w="1219" w:type="dxa"/>
          </w:tcPr>
          <w:p w:rsidR="00AE3B43" w:rsidRDefault="00AE3B43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789" w:type="dxa"/>
          </w:tcPr>
          <w:p w:rsidR="00AE3B43" w:rsidRDefault="00AE3B43">
            <w:pPr>
              <w:pStyle w:val="ConsPlusNormal"/>
              <w:jc w:val="center"/>
            </w:pPr>
            <w:r>
              <w:t>Рост</w:t>
            </w:r>
          </w:p>
        </w:tc>
        <w:tc>
          <w:tcPr>
            <w:tcW w:w="2074" w:type="dxa"/>
          </w:tcPr>
          <w:p w:rsidR="00AE3B43" w:rsidRDefault="00AE3B43">
            <w:pPr>
              <w:pStyle w:val="ConsPlusNormal"/>
              <w:jc w:val="both"/>
            </w:pPr>
            <w:r>
              <w:t>Подсчет</w:t>
            </w:r>
          </w:p>
        </w:tc>
        <w:tc>
          <w:tcPr>
            <w:tcW w:w="1684" w:type="dxa"/>
          </w:tcPr>
          <w:p w:rsidR="00AE3B43" w:rsidRDefault="00AE3B43">
            <w:pPr>
              <w:pStyle w:val="ConsPlusNormal"/>
            </w:pPr>
            <w:r>
              <w:t>Ведомственная статистика</w:t>
            </w:r>
          </w:p>
        </w:tc>
      </w:tr>
    </w:tbl>
    <w:p w:rsidR="00AE3B43" w:rsidRDefault="00AE3B43">
      <w:pPr>
        <w:pStyle w:val="ConsPlusNormal"/>
        <w:jc w:val="both"/>
      </w:pPr>
    </w:p>
    <w:p w:rsidR="00AE3B43" w:rsidRDefault="00AE3B43">
      <w:pPr>
        <w:pStyle w:val="ConsPlusTitle"/>
        <w:jc w:val="center"/>
        <w:outlineLvl w:val="1"/>
      </w:pPr>
      <w:r>
        <w:t>Раздел 3. ПОРЯДОК УПРАВЛЕНИЯ ВЦП</w:t>
      </w:r>
    </w:p>
    <w:p w:rsidR="00AE3B43" w:rsidRDefault="00AE3B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9"/>
        <w:gridCol w:w="7200"/>
      </w:tblGrid>
      <w:tr w:rsidR="00AE3B43">
        <w:tc>
          <w:tcPr>
            <w:tcW w:w="1819" w:type="dxa"/>
          </w:tcPr>
          <w:p w:rsidR="00AE3B43" w:rsidRDefault="00AE3B43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ВЦП</w:t>
            </w:r>
          </w:p>
        </w:tc>
        <w:tc>
          <w:tcPr>
            <w:tcW w:w="7200" w:type="dxa"/>
          </w:tcPr>
          <w:p w:rsidR="00AE3B43" w:rsidRDefault="00AE3B43">
            <w:pPr>
              <w:pStyle w:val="ConsPlusNormal"/>
              <w:jc w:val="both"/>
            </w:pPr>
            <w:r>
              <w:t>Начальник Департамента здравоохранения Томской области Дмитриев Сергей Владимирович</w:t>
            </w:r>
          </w:p>
        </w:tc>
      </w:tr>
      <w:tr w:rsidR="00AE3B43">
        <w:tc>
          <w:tcPr>
            <w:tcW w:w="1819" w:type="dxa"/>
          </w:tcPr>
          <w:p w:rsidR="00AE3B43" w:rsidRDefault="00AE3B43">
            <w:pPr>
              <w:pStyle w:val="ConsPlusNormal"/>
            </w:pPr>
            <w:r>
              <w:t>Порядок организации работы по реализации ВЦП</w:t>
            </w:r>
          </w:p>
        </w:tc>
        <w:tc>
          <w:tcPr>
            <w:tcW w:w="7200" w:type="dxa"/>
          </w:tcPr>
          <w:p w:rsidR="00AE3B43" w:rsidRDefault="00AE3B43">
            <w:pPr>
              <w:pStyle w:val="ConsPlusNormal"/>
              <w:jc w:val="both"/>
            </w:pPr>
            <w:r>
              <w:t xml:space="preserve">Работа по реализации ВЦП организована в соответствии с Федеральным </w:t>
            </w:r>
            <w:hyperlink r:id="rId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21 ноября 2011 N 323-ФЗ "Об основах охраны здоровья граждан в Российской Федерации", Федеральным </w:t>
            </w:r>
            <w:hyperlink r:id="rId1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29 ноября 2010 N 326-ФЗ "Об обязательном медицинском страховании в Российской Федерации".</w:t>
            </w:r>
          </w:p>
        </w:tc>
      </w:tr>
      <w:tr w:rsidR="00AE3B43">
        <w:tc>
          <w:tcPr>
            <w:tcW w:w="1819" w:type="dxa"/>
          </w:tcPr>
          <w:p w:rsidR="00AE3B43" w:rsidRDefault="00AE3B43">
            <w:pPr>
              <w:pStyle w:val="ConsPlusNormal"/>
            </w:pPr>
            <w:proofErr w:type="gramStart"/>
            <w:r>
              <w:t>Ответственный за ежеквартальный и ежегодный мониторинг ВЦП</w:t>
            </w:r>
            <w:proofErr w:type="gramEnd"/>
          </w:p>
        </w:tc>
        <w:tc>
          <w:tcPr>
            <w:tcW w:w="7200" w:type="dxa"/>
          </w:tcPr>
          <w:p w:rsidR="00AE3B43" w:rsidRDefault="00AE3B43">
            <w:pPr>
              <w:pStyle w:val="ConsPlusNormal"/>
              <w:jc w:val="both"/>
            </w:pPr>
            <w:r>
              <w:t xml:space="preserve">Заместитель начальника департамента - первый заместитель Бойков Вадим Андреевич в части организации и реализации мероприятий, отраженных в </w:t>
            </w:r>
            <w:hyperlink w:anchor="P301" w:history="1">
              <w:r>
                <w:rPr>
                  <w:color w:val="0000FF"/>
                </w:rPr>
                <w:t>разделе 5</w:t>
              </w:r>
            </w:hyperlink>
            <w:r>
              <w:t xml:space="preserve"> ВЦП подпунктах 2, 4 в части достижения целевых показателей указанных мероприятий.</w:t>
            </w:r>
          </w:p>
          <w:p w:rsidR="00AE3B43" w:rsidRDefault="00AE3B43">
            <w:pPr>
              <w:pStyle w:val="ConsPlusNormal"/>
              <w:jc w:val="both"/>
            </w:pPr>
            <w:r>
              <w:t xml:space="preserve">Заместитель начальника департамента по медицинским вопросам - председатель комитета организации медицинской помощи </w:t>
            </w:r>
            <w:proofErr w:type="spellStart"/>
            <w:r>
              <w:t>Метелева</w:t>
            </w:r>
            <w:proofErr w:type="spellEnd"/>
            <w:r>
              <w:t xml:space="preserve"> Наталия Федоровна в части организации и реализации мероприятий, отраженных в </w:t>
            </w:r>
            <w:hyperlink w:anchor="P301" w:history="1">
              <w:r>
                <w:rPr>
                  <w:color w:val="0000FF"/>
                </w:rPr>
                <w:t>разделе 5</w:t>
              </w:r>
            </w:hyperlink>
            <w:r>
              <w:t xml:space="preserve"> ВЦП подпункте 6 и достижения целевых показателей указанного мероприятия.</w:t>
            </w:r>
          </w:p>
          <w:p w:rsidR="00AE3B43" w:rsidRDefault="00AE3B43">
            <w:pPr>
              <w:pStyle w:val="ConsPlusNormal"/>
              <w:jc w:val="both"/>
            </w:pPr>
            <w:r>
              <w:t xml:space="preserve">Главный бухгалтер централизованной бухгалтерии при Департаменте здравоохранения Томской области Валеева </w:t>
            </w:r>
            <w:proofErr w:type="spellStart"/>
            <w:r>
              <w:t>Галия</w:t>
            </w:r>
            <w:proofErr w:type="spellEnd"/>
            <w:r>
              <w:t xml:space="preserve"> </w:t>
            </w:r>
            <w:proofErr w:type="spellStart"/>
            <w:r>
              <w:t>Газнавиевна</w:t>
            </w:r>
            <w:proofErr w:type="spellEnd"/>
            <w:r>
              <w:t xml:space="preserve"> в части организации и реализации мероприятия, отраженного в </w:t>
            </w:r>
            <w:hyperlink w:anchor="P301" w:history="1">
              <w:r>
                <w:rPr>
                  <w:color w:val="0000FF"/>
                </w:rPr>
                <w:t>разделе 5</w:t>
              </w:r>
            </w:hyperlink>
            <w:r>
              <w:t xml:space="preserve"> ВЦП подпункте 1 и достижения целевых показателей указанного мероприятия.</w:t>
            </w:r>
          </w:p>
          <w:p w:rsidR="00AE3B43" w:rsidRDefault="00AE3B43">
            <w:pPr>
              <w:pStyle w:val="ConsPlusNormal"/>
              <w:jc w:val="both"/>
            </w:pPr>
            <w:r>
              <w:t xml:space="preserve">Председатель финансово-экономического комитета Департамента здравоохранения Томской области Меньшикова Анастасия Александровна в части организации и реализации мероприятия, отраженного в </w:t>
            </w:r>
            <w:hyperlink w:anchor="P301" w:history="1">
              <w:r>
                <w:rPr>
                  <w:color w:val="0000FF"/>
                </w:rPr>
                <w:t>разделе 5</w:t>
              </w:r>
            </w:hyperlink>
            <w:r>
              <w:t xml:space="preserve"> ВЦП подпункте 3 достижения целевых показателей указанного мероприятия, а также организации финансирования и осуществления ежеквартального и ежегодного мониторинга расходов на реализацию мероприятий.</w:t>
            </w:r>
          </w:p>
          <w:p w:rsidR="00AE3B43" w:rsidRDefault="00AE3B43">
            <w:pPr>
              <w:pStyle w:val="ConsPlusNormal"/>
              <w:jc w:val="both"/>
            </w:pPr>
            <w:r>
              <w:t xml:space="preserve">Заместитель начальника департамента по развитию Таранов Александр </w:t>
            </w:r>
            <w:r>
              <w:lastRenderedPageBreak/>
              <w:t xml:space="preserve">Александрович в части организации и реализации мероприятий, отраженных в </w:t>
            </w:r>
            <w:hyperlink w:anchor="P301" w:history="1">
              <w:r>
                <w:rPr>
                  <w:color w:val="0000FF"/>
                </w:rPr>
                <w:t>разделе 5</w:t>
              </w:r>
            </w:hyperlink>
            <w:r>
              <w:t xml:space="preserve"> ВЦП подпунктах 5, 7 в части приобретения медицинских изделий и достижения целевых показателей указанного мероприятия.</w:t>
            </w:r>
          </w:p>
        </w:tc>
      </w:tr>
    </w:tbl>
    <w:p w:rsidR="00AE3B43" w:rsidRDefault="00AE3B43">
      <w:pPr>
        <w:pStyle w:val="ConsPlusNormal"/>
        <w:jc w:val="both"/>
      </w:pPr>
    </w:p>
    <w:p w:rsidR="00AE3B43" w:rsidRDefault="00AE3B43">
      <w:pPr>
        <w:pStyle w:val="ConsPlusTitle"/>
        <w:jc w:val="center"/>
        <w:outlineLvl w:val="1"/>
      </w:pPr>
      <w:r>
        <w:t>Раздел 4. ОЦЕНКА РИСКОВ РЕАЛИЗАЦИИ ВЦП</w:t>
      </w:r>
    </w:p>
    <w:p w:rsidR="00AE3B43" w:rsidRDefault="00AE3B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5386"/>
      </w:tblGrid>
      <w:tr w:rsidR="00AE3B43">
        <w:tc>
          <w:tcPr>
            <w:tcW w:w="3685" w:type="dxa"/>
          </w:tcPr>
          <w:p w:rsidR="00AE3B43" w:rsidRDefault="00AE3B43">
            <w:pPr>
              <w:pStyle w:val="ConsPlusNormal"/>
              <w:jc w:val="center"/>
            </w:pPr>
            <w:r>
              <w:t>Описание рисков</w:t>
            </w:r>
          </w:p>
        </w:tc>
        <w:tc>
          <w:tcPr>
            <w:tcW w:w="5386" w:type="dxa"/>
          </w:tcPr>
          <w:p w:rsidR="00AE3B43" w:rsidRDefault="00AE3B43">
            <w:pPr>
              <w:pStyle w:val="ConsPlusNormal"/>
              <w:jc w:val="center"/>
            </w:pPr>
            <w:r>
              <w:t>Оценка возможного влияния рисков на реализацию ВЦП</w:t>
            </w:r>
          </w:p>
        </w:tc>
      </w:tr>
      <w:tr w:rsidR="00AE3B43">
        <w:tc>
          <w:tcPr>
            <w:tcW w:w="3685" w:type="dxa"/>
          </w:tcPr>
          <w:p w:rsidR="00AE3B43" w:rsidRDefault="00AE3B43">
            <w:pPr>
              <w:pStyle w:val="ConsPlusNormal"/>
              <w:jc w:val="both"/>
            </w:pPr>
            <w:r>
              <w:t>Внешние риски реализации ВЦП: отсутствие подрядных организаций для выполнения конкурсных работ</w:t>
            </w:r>
          </w:p>
        </w:tc>
        <w:tc>
          <w:tcPr>
            <w:tcW w:w="5386" w:type="dxa"/>
          </w:tcPr>
          <w:p w:rsidR="00AE3B43" w:rsidRDefault="00AE3B43">
            <w:pPr>
              <w:pStyle w:val="ConsPlusNormal"/>
              <w:jc w:val="both"/>
            </w:pPr>
            <w:r>
              <w:t>Отсутствие подрядных организаций для выполнения конкурсных работ, приводящие к изменению сроков реализации мероприятий ВЦП</w:t>
            </w:r>
          </w:p>
        </w:tc>
      </w:tr>
      <w:tr w:rsidR="00AE3B43">
        <w:tc>
          <w:tcPr>
            <w:tcW w:w="3685" w:type="dxa"/>
          </w:tcPr>
          <w:p w:rsidR="00AE3B43" w:rsidRDefault="00AE3B43">
            <w:pPr>
              <w:pStyle w:val="ConsPlusNormal"/>
            </w:pPr>
            <w:r>
              <w:t>Снижение спроса</w:t>
            </w:r>
          </w:p>
        </w:tc>
        <w:tc>
          <w:tcPr>
            <w:tcW w:w="5386" w:type="dxa"/>
          </w:tcPr>
          <w:p w:rsidR="00AE3B43" w:rsidRDefault="00AE3B43">
            <w:pPr>
              <w:pStyle w:val="ConsPlusNormal"/>
            </w:pPr>
            <w:r>
              <w:t>Сокращение потребности в аренде жилых помещений в домах, построенных для сдачи квартир в аренду</w:t>
            </w:r>
          </w:p>
        </w:tc>
      </w:tr>
      <w:tr w:rsidR="00AE3B43">
        <w:tc>
          <w:tcPr>
            <w:tcW w:w="3685" w:type="dxa"/>
          </w:tcPr>
          <w:p w:rsidR="00AE3B43" w:rsidRDefault="00AE3B43">
            <w:pPr>
              <w:pStyle w:val="ConsPlusNormal"/>
              <w:jc w:val="both"/>
            </w:pPr>
            <w:r>
              <w:t>Возможные косвенные последствия реализации ВЦП, носящие отрицательный характер</w:t>
            </w:r>
          </w:p>
        </w:tc>
        <w:tc>
          <w:tcPr>
            <w:tcW w:w="5386" w:type="dxa"/>
          </w:tcPr>
          <w:p w:rsidR="00AE3B43" w:rsidRDefault="00AE3B43">
            <w:pPr>
              <w:pStyle w:val="ConsPlusNormal"/>
              <w:jc w:val="both"/>
            </w:pPr>
            <w:r>
              <w:t>Отсутствуют</w:t>
            </w:r>
          </w:p>
        </w:tc>
      </w:tr>
    </w:tbl>
    <w:p w:rsidR="00AE3B43" w:rsidRDefault="00AE3B43">
      <w:pPr>
        <w:pStyle w:val="ConsPlusNormal"/>
        <w:jc w:val="both"/>
      </w:pPr>
    </w:p>
    <w:p w:rsidR="00AE3B43" w:rsidRDefault="00AE3B43">
      <w:pPr>
        <w:pStyle w:val="ConsPlusTitle"/>
        <w:jc w:val="center"/>
        <w:outlineLvl w:val="1"/>
      </w:pPr>
      <w:bookmarkStart w:id="1" w:name="P301"/>
      <w:bookmarkEnd w:id="1"/>
      <w:r>
        <w:t>Раздел 5. МЕРОПРИЯТИЯ ВЦП</w:t>
      </w:r>
    </w:p>
    <w:p w:rsidR="00AE3B43" w:rsidRDefault="00AE3B43">
      <w:pPr>
        <w:pStyle w:val="ConsPlusNormal"/>
        <w:jc w:val="both"/>
      </w:pPr>
    </w:p>
    <w:p w:rsidR="00AE3B43" w:rsidRDefault="00AE3B43">
      <w:pPr>
        <w:sectPr w:rsidR="00AE3B43" w:rsidSect="006219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7"/>
        <w:gridCol w:w="1796"/>
        <w:gridCol w:w="1020"/>
        <w:gridCol w:w="1020"/>
        <w:gridCol w:w="1613"/>
        <w:gridCol w:w="1293"/>
        <w:gridCol w:w="800"/>
        <w:gridCol w:w="709"/>
        <w:gridCol w:w="709"/>
        <w:gridCol w:w="1741"/>
        <w:gridCol w:w="971"/>
        <w:gridCol w:w="485"/>
        <w:gridCol w:w="485"/>
        <w:gridCol w:w="485"/>
      </w:tblGrid>
      <w:tr w:rsidR="00AE3B43" w:rsidTr="009B4D1F">
        <w:tc>
          <w:tcPr>
            <w:tcW w:w="562" w:type="pct"/>
            <w:vMerge w:val="restar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lastRenderedPageBreak/>
              <w:t>Наименование мероприятия</w:t>
            </w:r>
          </w:p>
        </w:tc>
        <w:tc>
          <w:tcPr>
            <w:tcW w:w="639" w:type="pct"/>
            <w:vMerge w:val="restar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Содержание мероприятия</w:t>
            </w:r>
          </w:p>
        </w:tc>
        <w:tc>
          <w:tcPr>
            <w:tcW w:w="490" w:type="pct"/>
            <w:gridSpan w:val="2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Срок реализации мероприятия</w:t>
            </w:r>
          </w:p>
        </w:tc>
        <w:tc>
          <w:tcPr>
            <w:tcW w:w="566" w:type="pct"/>
            <w:vMerge w:val="restar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Исполнитель мероприятия</w:t>
            </w:r>
          </w:p>
        </w:tc>
        <w:tc>
          <w:tcPr>
            <w:tcW w:w="537" w:type="pct"/>
            <w:vMerge w:val="restar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Код классификации расходов бюджетов (раздел, подраздел, целевая статья, вид расходов)</w:t>
            </w:r>
          </w:p>
        </w:tc>
        <w:tc>
          <w:tcPr>
            <w:tcW w:w="767" w:type="pct"/>
            <w:gridSpan w:val="3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Расходы на мероприятие (тыс. руб.)</w:t>
            </w:r>
          </w:p>
        </w:tc>
        <w:tc>
          <w:tcPr>
            <w:tcW w:w="1440" w:type="pct"/>
            <w:gridSpan w:val="5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Показатели непосредственного результата (показатели реализации мероприятия)</w:t>
            </w:r>
          </w:p>
        </w:tc>
      </w:tr>
      <w:tr w:rsidR="00AE3B43" w:rsidTr="009B4D1F">
        <w:tc>
          <w:tcPr>
            <w:tcW w:w="562" w:type="pct"/>
            <w:vMerge/>
          </w:tcPr>
          <w:p w:rsidR="00AE3B43" w:rsidRDefault="00AE3B43"/>
        </w:tc>
        <w:tc>
          <w:tcPr>
            <w:tcW w:w="639" w:type="pct"/>
            <w:vMerge/>
          </w:tcPr>
          <w:p w:rsidR="00AE3B43" w:rsidRDefault="00AE3B43"/>
        </w:tc>
        <w:tc>
          <w:tcPr>
            <w:tcW w:w="245" w:type="pct"/>
          </w:tcPr>
          <w:p w:rsidR="00AE3B43" w:rsidRDefault="00AE3B43">
            <w:pPr>
              <w:pStyle w:val="ConsPlusNormal"/>
              <w:jc w:val="center"/>
            </w:pPr>
            <w:r>
              <w:t>с</w:t>
            </w:r>
          </w:p>
          <w:p w:rsidR="00AE3B43" w:rsidRDefault="00AE3B43">
            <w:pPr>
              <w:pStyle w:val="ConsPlusNormal"/>
              <w:jc w:val="center"/>
            </w:pPr>
            <w:r>
              <w:t>(месяц/год)</w:t>
            </w:r>
          </w:p>
        </w:tc>
        <w:tc>
          <w:tcPr>
            <w:tcW w:w="245" w:type="pct"/>
          </w:tcPr>
          <w:p w:rsidR="00AE3B43" w:rsidRDefault="00AE3B43">
            <w:pPr>
              <w:pStyle w:val="ConsPlusNormal"/>
              <w:jc w:val="center"/>
            </w:pPr>
            <w:r>
              <w:t>по</w:t>
            </w:r>
          </w:p>
          <w:p w:rsidR="00AE3B43" w:rsidRDefault="00AE3B43">
            <w:pPr>
              <w:pStyle w:val="ConsPlusNormal"/>
              <w:jc w:val="center"/>
            </w:pPr>
            <w:r>
              <w:t>(месяц/год)</w:t>
            </w:r>
          </w:p>
        </w:tc>
        <w:tc>
          <w:tcPr>
            <w:tcW w:w="566" w:type="pct"/>
            <w:vMerge/>
          </w:tcPr>
          <w:p w:rsidR="00AE3B43" w:rsidRDefault="00AE3B43"/>
        </w:tc>
        <w:tc>
          <w:tcPr>
            <w:tcW w:w="537" w:type="pct"/>
            <w:vMerge/>
          </w:tcPr>
          <w:p w:rsidR="00AE3B43" w:rsidRDefault="00AE3B43"/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19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единица измерения показателя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2023</w:t>
            </w:r>
          </w:p>
        </w:tc>
      </w:tr>
      <w:tr w:rsidR="00AE3B43" w:rsidTr="009B4D1F">
        <w:tc>
          <w:tcPr>
            <w:tcW w:w="562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9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6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3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14</w:t>
            </w:r>
          </w:p>
        </w:tc>
      </w:tr>
      <w:tr w:rsidR="00AE3B43" w:rsidTr="009B4D1F">
        <w:tc>
          <w:tcPr>
            <w:tcW w:w="562" w:type="pct"/>
          </w:tcPr>
          <w:p w:rsidR="00AE3B43" w:rsidRDefault="00AE3B43">
            <w:pPr>
              <w:pStyle w:val="ConsPlusNormal"/>
            </w:pPr>
            <w:r>
              <w:t>Реализация функций централизованной бухгалтерии</w:t>
            </w:r>
          </w:p>
        </w:tc>
        <w:tc>
          <w:tcPr>
            <w:tcW w:w="639" w:type="pct"/>
          </w:tcPr>
          <w:p w:rsidR="00AE3B43" w:rsidRDefault="00AE3B43">
            <w:pPr>
              <w:pStyle w:val="ConsPlusNormal"/>
            </w:pPr>
            <w:r>
              <w:t>Осуществление планирования, ведение бухгалтерского учета, предоставление полной и достоверной отчетности, контроль за эффективным и рациональным использованием бюджетных средств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01.2021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12.2023</w:t>
            </w:r>
          </w:p>
        </w:tc>
        <w:tc>
          <w:tcPr>
            <w:tcW w:w="566" w:type="pct"/>
            <w:vAlign w:val="center"/>
          </w:tcPr>
          <w:p w:rsidR="00AE3B43" w:rsidRDefault="00AE3B43">
            <w:pPr>
              <w:pStyle w:val="ConsPlusNormal"/>
            </w:pPr>
            <w:r>
              <w:t>Департамент здравоохранения Томской области</w:t>
            </w:r>
          </w:p>
        </w:tc>
        <w:tc>
          <w:tcPr>
            <w:tcW w:w="537" w:type="pct"/>
            <w:vAlign w:val="center"/>
          </w:tcPr>
          <w:p w:rsidR="00AE3B43" w:rsidRDefault="00AE3B43">
            <w:pPr>
              <w:pStyle w:val="ConsPlusNormal"/>
            </w:pPr>
            <w:r>
              <w:t>0909, 0726600Э00, 110, 240, 850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15017,7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15017,7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15017,7</w:t>
            </w:r>
          </w:p>
        </w:tc>
        <w:tc>
          <w:tcPr>
            <w:tcW w:w="619" w:type="pct"/>
            <w:vAlign w:val="center"/>
          </w:tcPr>
          <w:p w:rsidR="00AE3B43" w:rsidRDefault="00AE3B43">
            <w:pPr>
              <w:pStyle w:val="ConsPlusNormal"/>
            </w:pPr>
            <w:r>
              <w:t>Показатель объема: количество подготовленных и принятых финансовых отчетов в рамках деятельности Централизованной бухгалтерии при Департаменте здравоохранения Томской области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</w:pPr>
            <w:r>
              <w:t>Единица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3154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3154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3154</w:t>
            </w:r>
          </w:p>
        </w:tc>
      </w:tr>
      <w:tr w:rsidR="00AE3B43" w:rsidTr="009B4D1F">
        <w:tc>
          <w:tcPr>
            <w:tcW w:w="562" w:type="pct"/>
          </w:tcPr>
          <w:p w:rsidR="00AE3B43" w:rsidRDefault="00AE3B43">
            <w:pPr>
              <w:pStyle w:val="ConsPlusNormal"/>
            </w:pPr>
            <w:r>
              <w:t xml:space="preserve">Независимая оценка качества оказания услуг, </w:t>
            </w:r>
            <w:r>
              <w:lastRenderedPageBreak/>
              <w:t>проведения работ медицинскими учреждениями Томской области</w:t>
            </w:r>
          </w:p>
        </w:tc>
        <w:tc>
          <w:tcPr>
            <w:tcW w:w="639" w:type="pct"/>
          </w:tcPr>
          <w:p w:rsidR="00AE3B43" w:rsidRDefault="00AE3B43">
            <w:pPr>
              <w:pStyle w:val="ConsPlusNormal"/>
            </w:pPr>
            <w:r>
              <w:lastRenderedPageBreak/>
              <w:t xml:space="preserve">Проведение комплекса мероприятий по независимой оценке качества </w:t>
            </w:r>
            <w:r>
              <w:lastRenderedPageBreak/>
              <w:t>оказания медицинских услуг медицинскими организациями, расположенными на территории Томской области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lastRenderedPageBreak/>
              <w:t>01.2021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12.2023</w:t>
            </w:r>
          </w:p>
        </w:tc>
        <w:tc>
          <w:tcPr>
            <w:tcW w:w="566" w:type="pct"/>
            <w:vAlign w:val="center"/>
          </w:tcPr>
          <w:p w:rsidR="00AE3B43" w:rsidRDefault="00AE3B43">
            <w:pPr>
              <w:pStyle w:val="ConsPlusNormal"/>
            </w:pPr>
            <w:r>
              <w:t>Департамент здравоохранения Томской области</w:t>
            </w:r>
          </w:p>
        </w:tc>
        <w:tc>
          <w:tcPr>
            <w:tcW w:w="537" w:type="pct"/>
            <w:vAlign w:val="center"/>
          </w:tcPr>
          <w:p w:rsidR="00AE3B43" w:rsidRDefault="00AE3B43">
            <w:pPr>
              <w:pStyle w:val="ConsPlusNormal"/>
            </w:pPr>
            <w:r>
              <w:t>0909</w:t>
            </w:r>
          </w:p>
          <w:p w:rsidR="00AE3B43" w:rsidRDefault="00AE3B43">
            <w:pPr>
              <w:pStyle w:val="ConsPlusNormal"/>
            </w:pPr>
            <w:r>
              <w:t>0726602980</w:t>
            </w:r>
          </w:p>
          <w:p w:rsidR="00AE3B43" w:rsidRDefault="00AE3B43">
            <w:pPr>
              <w:pStyle w:val="ConsPlusNormal"/>
            </w:pPr>
            <w:r>
              <w:t>240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1200,0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1200,0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1200,0</w:t>
            </w:r>
          </w:p>
        </w:tc>
        <w:tc>
          <w:tcPr>
            <w:tcW w:w="619" w:type="pct"/>
          </w:tcPr>
          <w:p w:rsidR="00AE3B43" w:rsidRDefault="00AE3B43">
            <w:pPr>
              <w:pStyle w:val="ConsPlusNormal"/>
            </w:pPr>
            <w:r>
              <w:t xml:space="preserve">Показатель объема: количество учреждений, в которых </w:t>
            </w:r>
            <w:r>
              <w:lastRenderedPageBreak/>
              <w:t>проведена независимая оценка качества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</w:pPr>
            <w:r>
              <w:lastRenderedPageBreak/>
              <w:t>Единица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27</w:t>
            </w:r>
          </w:p>
        </w:tc>
      </w:tr>
      <w:tr w:rsidR="00AE3B43" w:rsidTr="009B4D1F">
        <w:tc>
          <w:tcPr>
            <w:tcW w:w="562" w:type="pct"/>
          </w:tcPr>
          <w:p w:rsidR="00AE3B43" w:rsidRDefault="00AE3B43">
            <w:pPr>
              <w:pStyle w:val="ConsPlusNormal"/>
            </w:pPr>
            <w:r>
              <w:lastRenderedPageBreak/>
              <w:t>Компенсация части затрат на оказание медицинской помощи, включенной в базовую программу обязательного медицинского страхования, не обеспеченных средствами территориального фонда обязательного медицинского страхования</w:t>
            </w:r>
          </w:p>
        </w:tc>
        <w:tc>
          <w:tcPr>
            <w:tcW w:w="639" w:type="pct"/>
          </w:tcPr>
          <w:p w:rsidR="00AE3B43" w:rsidRDefault="00AE3B43">
            <w:pPr>
              <w:pStyle w:val="ConsPlusNormal"/>
            </w:pPr>
            <w:r>
              <w:t>Финансовое обеспечение части затрат на оказание медицинской помощи, включенной в базовую программу ОМС, в целях ликвидации дефицита финансирования за счет средств ОМС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01.2021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12.2021</w:t>
            </w:r>
          </w:p>
        </w:tc>
        <w:tc>
          <w:tcPr>
            <w:tcW w:w="566" w:type="pct"/>
            <w:vAlign w:val="center"/>
          </w:tcPr>
          <w:p w:rsidR="00AE3B43" w:rsidRDefault="00AE3B43">
            <w:pPr>
              <w:pStyle w:val="ConsPlusNormal"/>
            </w:pPr>
            <w:r>
              <w:t>Учреждения, подведомственные Департаменту здравоохранения Томской области</w:t>
            </w:r>
          </w:p>
        </w:tc>
        <w:tc>
          <w:tcPr>
            <w:tcW w:w="537" w:type="pct"/>
            <w:vAlign w:val="center"/>
          </w:tcPr>
          <w:p w:rsidR="00AE3B43" w:rsidRDefault="00AE3B43">
            <w:pPr>
              <w:pStyle w:val="ConsPlusNormal"/>
            </w:pPr>
            <w:r>
              <w:t>0909</w:t>
            </w:r>
          </w:p>
          <w:p w:rsidR="00AE3B43" w:rsidRDefault="00AE3B43">
            <w:pPr>
              <w:pStyle w:val="ConsPlusNormal"/>
            </w:pPr>
            <w:r>
              <w:t>0726600К00, 610, 620;</w:t>
            </w:r>
          </w:p>
          <w:p w:rsidR="00AE3B43" w:rsidRDefault="00AE3B43">
            <w:pPr>
              <w:pStyle w:val="ConsPlusNormal"/>
            </w:pPr>
            <w:r>
              <w:t>0909</w:t>
            </w:r>
          </w:p>
          <w:p w:rsidR="00AE3B43" w:rsidRDefault="00AE3B43">
            <w:pPr>
              <w:pStyle w:val="ConsPlusNormal"/>
            </w:pPr>
            <w:r>
              <w:t>0726600Л00, 610, 620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646625,6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pct"/>
          </w:tcPr>
          <w:p w:rsidR="00AE3B43" w:rsidRDefault="00AE3B43">
            <w:pPr>
              <w:pStyle w:val="ConsPlusNormal"/>
            </w:pPr>
            <w:r>
              <w:t>Показатель объема: размер просроченной кредиторской задолженности у получателя субсидии по затратам на оказание медицинской помощи, включенным в базовую программу обязательного медицинского страхования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</w:pPr>
            <w:r>
              <w:t>Рублей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</w:t>
            </w:r>
          </w:p>
        </w:tc>
      </w:tr>
      <w:tr w:rsidR="00AE3B43" w:rsidTr="009B4D1F">
        <w:tc>
          <w:tcPr>
            <w:tcW w:w="562" w:type="pct"/>
          </w:tcPr>
          <w:p w:rsidR="00AE3B43" w:rsidRDefault="00AE3B43">
            <w:pPr>
              <w:pStyle w:val="ConsPlusNormal"/>
            </w:pPr>
            <w:r>
              <w:t>Предоставление государственной поддержки врачам</w:t>
            </w:r>
          </w:p>
        </w:tc>
        <w:tc>
          <w:tcPr>
            <w:tcW w:w="639" w:type="pct"/>
          </w:tcPr>
          <w:p w:rsidR="00AE3B43" w:rsidRDefault="00AE3B43">
            <w:pPr>
              <w:pStyle w:val="ConsPlusNormal"/>
            </w:pPr>
            <w:r>
              <w:t xml:space="preserve">Финансовое обеспечение предоставления государственной поддержки </w:t>
            </w:r>
            <w:r>
              <w:lastRenderedPageBreak/>
              <w:t>отдельным категориям работников областных государственных учреждений здравоохранения в виде частичной компенсации затрат, связанных с наймом (арендой) жилых помещений в жилых домах, построенных для сдачи квартир в аренду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lastRenderedPageBreak/>
              <w:t>01.2021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12.2023</w:t>
            </w:r>
          </w:p>
        </w:tc>
        <w:tc>
          <w:tcPr>
            <w:tcW w:w="566" w:type="pct"/>
            <w:vAlign w:val="center"/>
          </w:tcPr>
          <w:p w:rsidR="00AE3B43" w:rsidRDefault="00AE3B43">
            <w:pPr>
              <w:pStyle w:val="ConsPlusNormal"/>
            </w:pPr>
            <w:r>
              <w:t>Департамент здравоохранения Томской области</w:t>
            </w:r>
          </w:p>
        </w:tc>
        <w:tc>
          <w:tcPr>
            <w:tcW w:w="537" w:type="pct"/>
            <w:vAlign w:val="center"/>
          </w:tcPr>
          <w:p w:rsidR="00AE3B43" w:rsidRDefault="00AE3B43">
            <w:pPr>
              <w:pStyle w:val="ConsPlusNormal"/>
            </w:pPr>
            <w:r>
              <w:t>1003,</w:t>
            </w:r>
          </w:p>
          <w:p w:rsidR="00AE3B43" w:rsidRDefault="00AE3B43">
            <w:pPr>
              <w:pStyle w:val="ConsPlusNormal"/>
            </w:pPr>
            <w:r>
              <w:t>0726601630,</w:t>
            </w:r>
          </w:p>
          <w:p w:rsidR="00AE3B43" w:rsidRDefault="00AE3B43">
            <w:pPr>
              <w:pStyle w:val="ConsPlusNormal"/>
            </w:pPr>
            <w:r>
              <w:t>320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2875,0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2875,0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2875,0</w:t>
            </w:r>
          </w:p>
        </w:tc>
        <w:tc>
          <w:tcPr>
            <w:tcW w:w="619" w:type="pct"/>
          </w:tcPr>
          <w:p w:rsidR="00AE3B43" w:rsidRDefault="00AE3B43">
            <w:pPr>
              <w:pStyle w:val="ConsPlusNormal"/>
            </w:pPr>
            <w:r>
              <w:t xml:space="preserve">Показатель объема: количество врачей, получивших </w:t>
            </w:r>
            <w:r>
              <w:lastRenderedPageBreak/>
              <w:t>государственную поддержку в рамках проекта "Арендный дом"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</w:pPr>
            <w:r>
              <w:lastRenderedPageBreak/>
              <w:t>Человек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32</w:t>
            </w:r>
          </w:p>
        </w:tc>
      </w:tr>
      <w:tr w:rsidR="00AE3B43" w:rsidTr="009B4D1F">
        <w:tc>
          <w:tcPr>
            <w:tcW w:w="562" w:type="pct"/>
          </w:tcPr>
          <w:p w:rsidR="00AE3B43" w:rsidRDefault="00AE3B43">
            <w:pPr>
              <w:pStyle w:val="ConsPlusNormal"/>
            </w:pPr>
            <w:r>
              <w:lastRenderedPageBreak/>
              <w:t>Приобретение медицинских изделий</w:t>
            </w:r>
          </w:p>
        </w:tc>
        <w:tc>
          <w:tcPr>
            <w:tcW w:w="639" w:type="pct"/>
          </w:tcPr>
          <w:p w:rsidR="00AE3B43" w:rsidRDefault="00AE3B43">
            <w:pPr>
              <w:pStyle w:val="ConsPlusNormal"/>
            </w:pPr>
            <w:r>
              <w:t>Приобретение и модернизация непроизводственного оборудования и предметов длительного пользования для областных государственных бюджетных и автономных учреждений здравоохранения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01.2021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12.2023</w:t>
            </w:r>
          </w:p>
        </w:tc>
        <w:tc>
          <w:tcPr>
            <w:tcW w:w="566" w:type="pct"/>
            <w:vAlign w:val="center"/>
          </w:tcPr>
          <w:p w:rsidR="00AE3B43" w:rsidRDefault="00AE3B43">
            <w:pPr>
              <w:pStyle w:val="ConsPlusNormal"/>
            </w:pPr>
            <w:r>
              <w:t>Учреждения, подведомственные Департаменту здравоохранения Томской области</w:t>
            </w:r>
          </w:p>
        </w:tc>
        <w:tc>
          <w:tcPr>
            <w:tcW w:w="537" w:type="pct"/>
            <w:vAlign w:val="center"/>
          </w:tcPr>
          <w:p w:rsidR="00AE3B43" w:rsidRDefault="00AE3B43">
            <w:pPr>
              <w:pStyle w:val="ConsPlusNormal"/>
            </w:pPr>
            <w:r>
              <w:t>0901,</w:t>
            </w:r>
          </w:p>
          <w:p w:rsidR="00AE3B43" w:rsidRDefault="00AE3B43">
            <w:pPr>
              <w:pStyle w:val="ConsPlusNormal"/>
            </w:pPr>
            <w:r>
              <w:t>0726600К00,</w:t>
            </w:r>
          </w:p>
          <w:p w:rsidR="00AE3B43" w:rsidRDefault="00AE3B43">
            <w:pPr>
              <w:pStyle w:val="ConsPlusNormal"/>
            </w:pPr>
            <w:r>
              <w:t>620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24350,0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24350,0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24350,0</w:t>
            </w:r>
          </w:p>
        </w:tc>
        <w:tc>
          <w:tcPr>
            <w:tcW w:w="619" w:type="pct"/>
          </w:tcPr>
          <w:p w:rsidR="00AE3B43" w:rsidRDefault="00AE3B43">
            <w:pPr>
              <w:pStyle w:val="ConsPlusNormal"/>
            </w:pPr>
            <w:r>
              <w:t>Показатель объема: количество приобретенных медицинских изделий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</w:pPr>
            <w:r>
              <w:t>Единица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18</w:t>
            </w:r>
          </w:p>
        </w:tc>
      </w:tr>
      <w:tr w:rsidR="00AE3B43" w:rsidTr="009B4D1F">
        <w:tc>
          <w:tcPr>
            <w:tcW w:w="562" w:type="pct"/>
          </w:tcPr>
          <w:p w:rsidR="00AE3B43" w:rsidRDefault="00AE3B43">
            <w:pPr>
              <w:pStyle w:val="ConsPlusNormal"/>
            </w:pPr>
            <w:r>
              <w:lastRenderedPageBreak/>
              <w:t>Транспортировка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      </w:r>
          </w:p>
        </w:tc>
        <w:tc>
          <w:tcPr>
            <w:tcW w:w="639" w:type="pct"/>
          </w:tcPr>
          <w:p w:rsidR="00AE3B43" w:rsidRDefault="00AE3B43">
            <w:pPr>
              <w:pStyle w:val="ConsPlusNormal"/>
            </w:pPr>
            <w:r>
              <w:t>Финансовое обеспечение транспортировки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01.2021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12.2023</w:t>
            </w:r>
          </w:p>
        </w:tc>
        <w:tc>
          <w:tcPr>
            <w:tcW w:w="566" w:type="pct"/>
            <w:vAlign w:val="center"/>
          </w:tcPr>
          <w:p w:rsidR="00AE3B43" w:rsidRDefault="00AE3B43">
            <w:pPr>
              <w:pStyle w:val="ConsPlusNormal"/>
            </w:pPr>
            <w:r>
              <w:t>Учреждения, подведомственные Департаменту здравоохранения Томской области</w:t>
            </w:r>
          </w:p>
        </w:tc>
        <w:tc>
          <w:tcPr>
            <w:tcW w:w="537" w:type="pct"/>
            <w:vAlign w:val="center"/>
          </w:tcPr>
          <w:p w:rsidR="00AE3B43" w:rsidRDefault="00AE3B43">
            <w:pPr>
              <w:pStyle w:val="ConsPlusNormal"/>
            </w:pPr>
            <w:r>
              <w:t>0909,</w:t>
            </w:r>
          </w:p>
          <w:p w:rsidR="00AE3B43" w:rsidRDefault="00AE3B43">
            <w:pPr>
              <w:pStyle w:val="ConsPlusNormal"/>
            </w:pPr>
            <w:r>
              <w:t>0726600К00, 620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619" w:type="pct"/>
            <w:vAlign w:val="center"/>
          </w:tcPr>
          <w:p w:rsidR="00AE3B43" w:rsidRDefault="00AE3B43">
            <w:pPr>
              <w:pStyle w:val="ConsPlusNormal"/>
            </w:pPr>
            <w:r>
              <w:t>Показатель объема:</w:t>
            </w:r>
          </w:p>
          <w:p w:rsidR="00AE3B43" w:rsidRDefault="00AE3B43">
            <w:pPr>
              <w:pStyle w:val="ConsPlusNormal"/>
            </w:pPr>
            <w:r>
              <w:t>количество обращений пациентов, страдающих хронической почечной недостаточностью, нуждающихся в транспортировке от места их фактического проживания до места получения медицинской помощи методом заместительной почечной терапии и обратно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</w:pPr>
            <w:r>
              <w:t>Единица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3942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both"/>
            </w:pPr>
            <w:r>
              <w:t>3942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3942</w:t>
            </w:r>
          </w:p>
        </w:tc>
      </w:tr>
      <w:tr w:rsidR="00AE3B43" w:rsidTr="009B4D1F">
        <w:tc>
          <w:tcPr>
            <w:tcW w:w="562" w:type="pct"/>
          </w:tcPr>
          <w:p w:rsidR="00AE3B43" w:rsidRDefault="00AE3B43">
            <w:pPr>
              <w:pStyle w:val="ConsPlusNormal"/>
            </w:pPr>
            <w:r>
              <w:t>Капитальный ремонт лифтового оборудования (в том числе разработка проектно-сметной документации)</w:t>
            </w:r>
          </w:p>
        </w:tc>
        <w:tc>
          <w:tcPr>
            <w:tcW w:w="639" w:type="pct"/>
          </w:tcPr>
          <w:p w:rsidR="00AE3B43" w:rsidRDefault="00AE3B43">
            <w:pPr>
              <w:pStyle w:val="ConsPlusNormal"/>
            </w:pPr>
            <w:r>
              <w:t xml:space="preserve">Заключение контрактов (договоров) на разработку проектно-сметной документации и проведение работ по капитальному </w:t>
            </w:r>
            <w:r>
              <w:lastRenderedPageBreak/>
              <w:t>ремонту лифтового оборудования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lastRenderedPageBreak/>
              <w:t>01.2021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12.2021</w:t>
            </w:r>
          </w:p>
        </w:tc>
        <w:tc>
          <w:tcPr>
            <w:tcW w:w="566" w:type="pct"/>
          </w:tcPr>
          <w:p w:rsidR="00AE3B43" w:rsidRDefault="00AE3B43">
            <w:pPr>
              <w:pStyle w:val="ConsPlusNormal"/>
            </w:pPr>
            <w:r>
              <w:t>Учреждения, подведомственные Департаменту здравоохранения Томской области</w:t>
            </w:r>
          </w:p>
        </w:tc>
        <w:tc>
          <w:tcPr>
            <w:tcW w:w="537" w:type="pct"/>
          </w:tcPr>
          <w:p w:rsidR="00AE3B43" w:rsidRDefault="00AE3B43">
            <w:pPr>
              <w:pStyle w:val="ConsPlusNormal"/>
            </w:pPr>
            <w:r>
              <w:t>0902</w:t>
            </w:r>
          </w:p>
          <w:p w:rsidR="00AE3B43" w:rsidRDefault="00AE3B43">
            <w:pPr>
              <w:pStyle w:val="ConsPlusNormal"/>
            </w:pPr>
            <w:r>
              <w:t>0726600К00, 620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pct"/>
          </w:tcPr>
          <w:p w:rsidR="00AE3B43" w:rsidRDefault="00AE3B43">
            <w:pPr>
              <w:pStyle w:val="ConsPlusNormal"/>
            </w:pPr>
            <w:r>
              <w:t>Показатель объема: количество отремонтированного лифтового оборудования</w:t>
            </w:r>
          </w:p>
        </w:tc>
        <w:tc>
          <w:tcPr>
            <w:tcW w:w="330" w:type="pct"/>
            <w:vAlign w:val="center"/>
          </w:tcPr>
          <w:p w:rsidR="00AE3B43" w:rsidRDefault="00AE3B43">
            <w:pPr>
              <w:pStyle w:val="ConsPlusNormal"/>
            </w:pPr>
            <w:r>
              <w:t>Единица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0</w:t>
            </w:r>
          </w:p>
        </w:tc>
      </w:tr>
      <w:tr w:rsidR="00AE3B43" w:rsidTr="009B4D1F">
        <w:tc>
          <w:tcPr>
            <w:tcW w:w="2793" w:type="pct"/>
            <w:gridSpan w:val="6"/>
          </w:tcPr>
          <w:p w:rsidR="00AE3B43" w:rsidRDefault="00AE3B43">
            <w:pPr>
              <w:pStyle w:val="ConsPlusNormal"/>
            </w:pPr>
            <w:r>
              <w:lastRenderedPageBreak/>
              <w:t>Итого по ВЦП</w:t>
            </w:r>
          </w:p>
        </w:tc>
        <w:tc>
          <w:tcPr>
            <w:tcW w:w="277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734068,3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47442,7</w:t>
            </w:r>
          </w:p>
        </w:tc>
        <w:tc>
          <w:tcPr>
            <w:tcW w:w="245" w:type="pct"/>
            <w:vAlign w:val="center"/>
          </w:tcPr>
          <w:p w:rsidR="00AE3B43" w:rsidRDefault="00AE3B43">
            <w:pPr>
              <w:pStyle w:val="ConsPlusNormal"/>
              <w:jc w:val="center"/>
            </w:pPr>
            <w:r>
              <w:t>47442,7</w:t>
            </w:r>
          </w:p>
        </w:tc>
        <w:tc>
          <w:tcPr>
            <w:tcW w:w="619" w:type="pct"/>
          </w:tcPr>
          <w:p w:rsidR="00AE3B43" w:rsidRDefault="00AE3B43">
            <w:pPr>
              <w:pStyle w:val="ConsPlusNormal"/>
            </w:pPr>
          </w:p>
        </w:tc>
        <w:tc>
          <w:tcPr>
            <w:tcW w:w="330" w:type="pct"/>
          </w:tcPr>
          <w:p w:rsidR="00AE3B43" w:rsidRDefault="00AE3B43">
            <w:pPr>
              <w:pStyle w:val="ConsPlusNormal"/>
            </w:pPr>
          </w:p>
        </w:tc>
        <w:tc>
          <w:tcPr>
            <w:tcW w:w="164" w:type="pct"/>
          </w:tcPr>
          <w:p w:rsidR="00AE3B43" w:rsidRDefault="00AE3B43">
            <w:pPr>
              <w:pStyle w:val="ConsPlusNormal"/>
            </w:pPr>
          </w:p>
        </w:tc>
        <w:tc>
          <w:tcPr>
            <w:tcW w:w="164" w:type="pct"/>
          </w:tcPr>
          <w:p w:rsidR="00AE3B43" w:rsidRDefault="00AE3B43">
            <w:pPr>
              <w:pStyle w:val="ConsPlusNormal"/>
            </w:pPr>
          </w:p>
        </w:tc>
        <w:tc>
          <w:tcPr>
            <w:tcW w:w="164" w:type="pct"/>
          </w:tcPr>
          <w:p w:rsidR="00AE3B43" w:rsidRDefault="00AE3B43">
            <w:pPr>
              <w:pStyle w:val="ConsPlusNormal"/>
            </w:pPr>
          </w:p>
        </w:tc>
      </w:tr>
    </w:tbl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jc w:val="both"/>
      </w:pPr>
    </w:p>
    <w:p w:rsidR="00AE3B43" w:rsidRDefault="00AE3B4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0CEA" w:rsidRDefault="00B70CEA">
      <w:bookmarkStart w:id="2" w:name="_GoBack"/>
      <w:bookmarkEnd w:id="2"/>
    </w:p>
    <w:sectPr w:rsidR="00B70CEA" w:rsidSect="00D6519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B43"/>
    <w:rsid w:val="009B4D1F"/>
    <w:rsid w:val="00AE3B43"/>
    <w:rsid w:val="00B7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3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3B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3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3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E3B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6C4725207312E2185348385DD26A3F9B5FB53F01FDC6A2514575E3E87747441B426B323723CC7F66152351FC50l4H" TargetMode="External"/><Relationship Id="rId13" Type="http://schemas.openxmlformats.org/officeDocument/2006/relationships/hyperlink" Target="consultantplus://offline/ref=CD6C4725207312E2185356354BBE343B9953EC3106F0CCF30F1373B4B72741114902356B766FDF7E620B2150FA0E0DF84951B4C05B398DCF6BD0ECC558l3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6C4725207312E2185348385DD26A3F9B5DB73500F2C6A2514575E3E87747441B426B323723CC7F66152351FC50l4H" TargetMode="External"/><Relationship Id="rId12" Type="http://schemas.openxmlformats.org/officeDocument/2006/relationships/hyperlink" Target="consultantplus://offline/ref=CD6C4725207312E2185348385DD26A3F9B5EB6380FF1C6A2514575E3E87747441B426B323723CC7F66152351FC50l4H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D6C4725207312E2185348385DD26A3F9B5FB53B02F2C6A2514575E3E87747441B426B323723CC7F66152351FC50l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D6C4725207312E2185348385DD26A3F9A50B5390CA391A000107BE6E0271D541F0B3C372B2BD661600B2355l0H" TargetMode="External"/><Relationship Id="rId11" Type="http://schemas.openxmlformats.org/officeDocument/2006/relationships/hyperlink" Target="consultantplus://offline/ref=CD6C4725207312E2185348385DD26A3F9B5FB33E07F2C6A2514575E3E87747441B426B323723CC7F66152351FC50l4H" TargetMode="External"/><Relationship Id="rId5" Type="http://schemas.openxmlformats.org/officeDocument/2006/relationships/hyperlink" Target="consultantplus://offline/ref=CD6C4725207312E2185356354BBE343B9953EC3106F1C4F00C1373B4B72741114902356B766FDF7E620B2050FC0E0DF84951B4C05B398DCF6BD0ECC558l3H" TargetMode="External"/><Relationship Id="rId15" Type="http://schemas.openxmlformats.org/officeDocument/2006/relationships/hyperlink" Target="consultantplus://offline/ref=CD6C4725207312E2185348385DD26A3F9B5DB43C07F5C6A2514575E3E87747441B426B323723CC7F66152351FC50l4H" TargetMode="External"/><Relationship Id="rId10" Type="http://schemas.openxmlformats.org/officeDocument/2006/relationships/hyperlink" Target="consultantplus://offline/ref=CD6C4725207312E2185348385DD26A3F9B5AB53407F0C6A2514575E3E87747441B426B323723CC7F66152351FC50l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6C4725207312E2185348385DD26A3F9B50B33802F7C6A2514575E3E87747441B426B323723CC7F66152351FC50l4H" TargetMode="External"/><Relationship Id="rId14" Type="http://schemas.openxmlformats.org/officeDocument/2006/relationships/hyperlink" Target="consultantplus://offline/ref=CD6C4725207312E2185356354BBE343B9953EC3100F3C8F30E1A2EBEBF7E4D134E0D6A7C7126D37F620B2056F55108ED5809BBCA4D2789D577D2EE5Cl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 Величко</dc:creator>
  <cp:lastModifiedBy>Ирина Владимировна Величко</cp:lastModifiedBy>
  <cp:revision>2</cp:revision>
  <dcterms:created xsi:type="dcterms:W3CDTF">2021-04-28T07:37:00Z</dcterms:created>
  <dcterms:modified xsi:type="dcterms:W3CDTF">2021-04-28T07:39:00Z</dcterms:modified>
</cp:coreProperties>
</file>